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31" w:type="dxa"/>
        <w:tblInd w:w="-108" w:type="dxa"/>
        <w:tblLook w:val="0000"/>
      </w:tblPr>
      <w:tblGrid>
        <w:gridCol w:w="4928"/>
        <w:gridCol w:w="5203"/>
      </w:tblGrid>
      <w:tr w:rsidR="009F1884" w:rsidTr="36D8CB1B">
        <w:tc>
          <w:tcPr>
            <w:tcW w:w="4928" w:type="dxa"/>
            <w:shd w:val="clear" w:color="auto" w:fill="auto"/>
          </w:tcPr>
          <w:p w:rsidR="009F1884" w:rsidRDefault="009F1884"/>
          <w:p w:rsidR="009F1884" w:rsidRDefault="009F1884"/>
        </w:tc>
        <w:tc>
          <w:tcPr>
            <w:tcW w:w="5203" w:type="dxa"/>
            <w:shd w:val="clear" w:color="auto" w:fill="auto"/>
          </w:tcPr>
          <w:p w:rsidR="009F1884" w:rsidRDefault="003C1D48" w:rsidP="003C1D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</w:t>
            </w:r>
            <w:r w:rsidR="36D8CB1B" w:rsidRPr="36D8CB1B">
              <w:rPr>
                <w:b/>
                <w:bCs/>
              </w:rPr>
              <w:t>УТВЕРЖДАЮ</w:t>
            </w:r>
          </w:p>
          <w:p w:rsidR="009F1884" w:rsidRDefault="003C1D48" w:rsidP="003C1D48">
            <w:pPr>
              <w:jc w:val="center"/>
              <w:rPr>
                <w:b/>
                <w:bCs/>
              </w:rPr>
            </w:pPr>
            <w:r>
              <w:t xml:space="preserve">         </w:t>
            </w:r>
            <w:r w:rsidR="00812A32">
              <w:t xml:space="preserve">                            </w:t>
            </w:r>
            <w:r>
              <w:t xml:space="preserve"> </w:t>
            </w:r>
            <w:r w:rsidR="36D8CB1B">
              <w:t>Директор</w:t>
            </w:r>
          </w:p>
          <w:p w:rsidR="00515F44" w:rsidRDefault="36D8CB1B" w:rsidP="00515F44">
            <w:pPr>
              <w:jc w:val="right"/>
            </w:pPr>
            <w:r>
              <w:t xml:space="preserve">МБУ ДО ДЮСШ № 1 </w:t>
            </w:r>
          </w:p>
          <w:p w:rsidR="36D8CB1B" w:rsidRDefault="003C1D48" w:rsidP="003C1D48">
            <w:pPr>
              <w:jc w:val="center"/>
            </w:pPr>
            <w:r>
              <w:t xml:space="preserve">                                            </w:t>
            </w:r>
            <w:r w:rsidR="36D8CB1B">
              <w:t>г. Кизилюрт</w:t>
            </w:r>
          </w:p>
          <w:p w:rsidR="009F1884" w:rsidRDefault="003C1D48" w:rsidP="003C1D48">
            <w:pPr>
              <w:jc w:val="center"/>
            </w:pPr>
            <w:r>
              <w:t xml:space="preserve">                                         ________Хамидов Т. А</w:t>
            </w:r>
            <w:r w:rsidR="36D8CB1B">
              <w:t xml:space="preserve">. </w:t>
            </w:r>
          </w:p>
          <w:p w:rsidR="00EB54AD" w:rsidRDefault="00EB54AD" w:rsidP="00515F44">
            <w:pPr>
              <w:jc w:val="right"/>
            </w:pPr>
            <w:r>
              <w:t>"</w:t>
            </w:r>
            <w:r w:rsidR="00812A32">
              <w:rPr>
                <w:u w:val="single"/>
              </w:rPr>
              <w:t>16</w:t>
            </w:r>
            <w:r>
              <w:t xml:space="preserve">"  </w:t>
            </w:r>
            <w:r w:rsidR="003B1400">
              <w:rPr>
                <w:u w:val="single"/>
              </w:rPr>
              <w:t xml:space="preserve"> </w:t>
            </w:r>
            <w:r w:rsidR="00812A32">
              <w:rPr>
                <w:u w:val="single"/>
              </w:rPr>
              <w:t>июня</w:t>
            </w:r>
            <w:r w:rsidR="003C1D48">
              <w:t xml:space="preserve"> 2025 </w:t>
            </w:r>
            <w:r>
              <w:t>г.</w:t>
            </w:r>
          </w:p>
          <w:p w:rsidR="009F1884" w:rsidRDefault="009F1884">
            <w:pPr>
              <w:jc w:val="right"/>
              <w:rPr>
                <w:b/>
                <w:szCs w:val="28"/>
              </w:rPr>
            </w:pPr>
          </w:p>
        </w:tc>
      </w:tr>
    </w:tbl>
    <w:p w:rsidR="009F1884" w:rsidRPr="00C3560B" w:rsidRDefault="003E4EF0">
      <w:pPr>
        <w:jc w:val="center"/>
        <w:rPr>
          <w:b/>
          <w:sz w:val="32"/>
          <w:szCs w:val="36"/>
        </w:rPr>
      </w:pPr>
      <w:r w:rsidRPr="00C3560B">
        <w:rPr>
          <w:b/>
          <w:sz w:val="32"/>
          <w:szCs w:val="36"/>
        </w:rPr>
        <w:t>ПОЛОЖЕНИЕ</w:t>
      </w:r>
    </w:p>
    <w:p w:rsidR="00AA2C43" w:rsidRDefault="36D8CB1B" w:rsidP="36D8CB1B">
      <w:pPr>
        <w:jc w:val="center"/>
        <w:rPr>
          <w:b/>
          <w:bCs/>
          <w:szCs w:val="22"/>
        </w:rPr>
      </w:pPr>
      <w:r w:rsidRPr="00C3560B">
        <w:rPr>
          <w:b/>
          <w:bCs/>
          <w:szCs w:val="22"/>
        </w:rPr>
        <w:t>о прове</w:t>
      </w:r>
      <w:r w:rsidR="00E86C8C">
        <w:rPr>
          <w:b/>
          <w:bCs/>
          <w:szCs w:val="22"/>
        </w:rPr>
        <w:t xml:space="preserve">дении </w:t>
      </w:r>
      <w:r w:rsidR="00AA2C43">
        <w:rPr>
          <w:b/>
          <w:bCs/>
          <w:szCs w:val="22"/>
        </w:rPr>
        <w:t>открытого турнира МБУ ДО ДЮСШ №1</w:t>
      </w:r>
      <w:r w:rsidR="00EB54AD" w:rsidRPr="00C3560B">
        <w:rPr>
          <w:b/>
          <w:bCs/>
          <w:szCs w:val="22"/>
        </w:rPr>
        <w:t xml:space="preserve"> </w:t>
      </w:r>
      <w:r w:rsidR="008E4388">
        <w:rPr>
          <w:b/>
          <w:bCs/>
          <w:szCs w:val="22"/>
        </w:rPr>
        <w:t>по футболу (8 на 8</w:t>
      </w:r>
      <w:r w:rsidR="00AA2C43">
        <w:rPr>
          <w:b/>
          <w:bCs/>
          <w:szCs w:val="22"/>
        </w:rPr>
        <w:t>)</w:t>
      </w:r>
    </w:p>
    <w:p w:rsidR="009F1884" w:rsidRPr="008E4388" w:rsidRDefault="008E4388" w:rsidP="008E4388">
      <w:pPr>
        <w:rPr>
          <w:b/>
          <w:sz w:val="28"/>
          <w:szCs w:val="28"/>
        </w:rPr>
      </w:pPr>
      <w:r w:rsidRPr="008E4388">
        <w:rPr>
          <w:b/>
        </w:rPr>
        <w:t>посвященного</w:t>
      </w:r>
      <w:r w:rsidR="00812A32">
        <w:rPr>
          <w:b/>
        </w:rPr>
        <w:t xml:space="preserve"> </w:t>
      </w:r>
      <w:r w:rsidRPr="008E4388">
        <w:rPr>
          <w:b/>
        </w:rPr>
        <w:t>«Дню России»</w:t>
      </w:r>
      <w:r>
        <w:rPr>
          <w:b/>
          <w:bCs/>
          <w:szCs w:val="22"/>
        </w:rPr>
        <w:t xml:space="preserve"> </w:t>
      </w:r>
      <w:r w:rsidR="0085785B">
        <w:rPr>
          <w:b/>
          <w:bCs/>
          <w:szCs w:val="22"/>
        </w:rPr>
        <w:t>(мальчики</w:t>
      </w:r>
      <w:r w:rsidR="006025D7">
        <w:rPr>
          <w:b/>
          <w:bCs/>
          <w:szCs w:val="22"/>
        </w:rPr>
        <w:t xml:space="preserve"> 2012-2013</w:t>
      </w:r>
      <w:r w:rsidR="36D8CB1B" w:rsidRPr="00C3560B">
        <w:rPr>
          <w:b/>
          <w:bCs/>
          <w:szCs w:val="22"/>
        </w:rPr>
        <w:t xml:space="preserve"> г.р.</w:t>
      </w:r>
      <w:r w:rsidR="0085785B">
        <w:rPr>
          <w:b/>
          <w:bCs/>
          <w:szCs w:val="22"/>
        </w:rPr>
        <w:t>)</w:t>
      </w:r>
      <w:r w:rsidR="00D218B2">
        <w:rPr>
          <w:b/>
          <w:bCs/>
          <w:szCs w:val="22"/>
        </w:rPr>
        <w:t xml:space="preserve"> </w:t>
      </w:r>
    </w:p>
    <w:p w:rsidR="009F1884" w:rsidRDefault="009F1884">
      <w:pPr>
        <w:rPr>
          <w:b/>
          <w:sz w:val="28"/>
          <w:szCs w:val="28"/>
        </w:rPr>
      </w:pPr>
    </w:p>
    <w:p w:rsidR="009F1884" w:rsidRDefault="002C026B">
      <w:pPr>
        <w:rPr>
          <w:b/>
        </w:rPr>
      </w:pPr>
      <w:r>
        <w:rPr>
          <w:b/>
        </w:rPr>
        <w:t>1. Цели и задачи турнира:</w:t>
      </w:r>
    </w:p>
    <w:p w:rsidR="009F1884" w:rsidRDefault="00EB54AD">
      <w:pPr>
        <w:jc w:val="both"/>
      </w:pPr>
      <w:proofErr w:type="gramStart"/>
      <w:r>
        <w:t>-</w:t>
      </w:r>
      <w:r w:rsidR="003E4EF0">
        <w:t xml:space="preserve">Популяризация </w:t>
      </w:r>
      <w:r w:rsidR="0085785B">
        <w:t>футбола</w:t>
      </w:r>
      <w:r w:rsidR="008E4388">
        <w:t xml:space="preserve"> 8 на 8</w:t>
      </w:r>
      <w:r w:rsidR="00AA2C43">
        <w:t xml:space="preserve"> (с</w:t>
      </w:r>
      <w:r w:rsidR="0085785B">
        <w:t>реди детей и подростков</w:t>
      </w:r>
      <w:r w:rsidR="003E4EF0">
        <w:t>.</w:t>
      </w:r>
      <w:proofErr w:type="gramEnd"/>
    </w:p>
    <w:p w:rsidR="002C026B" w:rsidRDefault="006C779F">
      <w:pPr>
        <w:jc w:val="both"/>
      </w:pPr>
      <w:r>
        <w:t xml:space="preserve">-Патриотическое </w:t>
      </w:r>
      <w:r w:rsidR="00AA71F6">
        <w:t>воспитание</w:t>
      </w:r>
      <w:r w:rsidR="002C026B">
        <w:t xml:space="preserve"> подрастающего поколения и</w:t>
      </w:r>
      <w:r w:rsidR="002C026B" w:rsidRPr="002C026B">
        <w:t xml:space="preserve"> </w:t>
      </w:r>
      <w:r w:rsidR="002C026B">
        <w:t>противодействие</w:t>
      </w:r>
      <w:r w:rsidR="002C026B" w:rsidRPr="002C026B">
        <w:t xml:space="preserve"> </w:t>
      </w:r>
      <w:r w:rsidR="002C026B">
        <w:t xml:space="preserve">распространению в их среде </w:t>
      </w:r>
      <w:r w:rsidR="00D218B2">
        <w:t>идеологии экс</w:t>
      </w:r>
      <w:r w:rsidR="002C026B">
        <w:t>тремизма и террор</w:t>
      </w:r>
      <w:r w:rsidR="00D218B2">
        <w:t>изма</w:t>
      </w:r>
      <w:r w:rsidR="00AA71F6">
        <w:t xml:space="preserve"> </w:t>
      </w:r>
    </w:p>
    <w:p w:rsidR="009F1884" w:rsidRDefault="00EB54AD">
      <w:pPr>
        <w:jc w:val="both"/>
      </w:pPr>
      <w:r>
        <w:t>-</w:t>
      </w:r>
      <w:r w:rsidR="003E4EF0">
        <w:t>Пропаганда здорового образа жизни.</w:t>
      </w:r>
    </w:p>
    <w:p w:rsidR="009F1884" w:rsidRDefault="00EB54AD">
      <w:pPr>
        <w:jc w:val="both"/>
      </w:pPr>
      <w:r>
        <w:t>-</w:t>
      </w:r>
      <w:r w:rsidR="003E4EF0">
        <w:t>Привлечени</w:t>
      </w:r>
      <w:r w:rsidR="00AA2C43">
        <w:t>е детей и подростков к занятиям футболом</w:t>
      </w:r>
      <w:r w:rsidR="00AA71F6">
        <w:t>,</w:t>
      </w:r>
      <w:r w:rsidR="00AA2C43">
        <w:t xml:space="preserve"> спортом №1 в мире</w:t>
      </w:r>
      <w:r w:rsidR="006C779F">
        <w:t>.</w:t>
      </w:r>
    </w:p>
    <w:p w:rsidR="009F1884" w:rsidRDefault="003E4EF0" w:rsidP="00C3560B">
      <w:pPr>
        <w:spacing w:before="240"/>
        <w:jc w:val="both"/>
        <w:rPr>
          <w:b/>
        </w:rPr>
      </w:pPr>
      <w:r>
        <w:rPr>
          <w:b/>
        </w:rPr>
        <w:t>2. Руководство проведением турнира.</w:t>
      </w:r>
    </w:p>
    <w:p w:rsidR="00515F44" w:rsidRPr="0085785B" w:rsidRDefault="36D8CB1B">
      <w:pPr>
        <w:jc w:val="both"/>
      </w:pPr>
      <w:r>
        <w:t>Общее руководство подготовкой и проведением</w:t>
      </w:r>
      <w:r w:rsidR="00EB54AD">
        <w:t xml:space="preserve"> соревнования осуществляется МБ</w:t>
      </w:r>
      <w:r>
        <w:t>У ДО ДЮСШ №1 г. Кизилюрт. Непосред</w:t>
      </w:r>
      <w:r w:rsidR="00AA2C43">
        <w:t>ственное проведение</w:t>
      </w:r>
      <w:r w:rsidR="006C779F">
        <w:t xml:space="preserve"> турнира</w:t>
      </w:r>
      <w:r>
        <w:t xml:space="preserve"> возлага</w:t>
      </w:r>
      <w:r w:rsidR="0085785B">
        <w:t>ется на</w:t>
      </w:r>
      <w:r w:rsidR="006C779F">
        <w:t xml:space="preserve"> </w:t>
      </w:r>
      <w:r w:rsidR="002C026B">
        <w:t>отделение футбола (Ответственные</w:t>
      </w:r>
      <w:r w:rsidR="006C779F">
        <w:t xml:space="preserve"> тренер-преподаватель Джамалдинов О</w:t>
      </w:r>
      <w:r w:rsidR="003C1D48">
        <w:t>.М</w:t>
      </w:r>
      <w:r w:rsidR="006C779F">
        <w:t>.</w:t>
      </w:r>
      <w:r w:rsidR="002C026B">
        <w:t>, инструктор-методист Акашев Г.М.</w:t>
      </w:r>
      <w:r w:rsidR="005770E0">
        <w:t>)</w:t>
      </w:r>
    </w:p>
    <w:p w:rsidR="009F1884" w:rsidRDefault="003E4EF0" w:rsidP="00C3560B">
      <w:pPr>
        <w:spacing w:before="240"/>
        <w:jc w:val="both"/>
        <w:rPr>
          <w:b/>
        </w:rPr>
      </w:pPr>
      <w:r>
        <w:rPr>
          <w:b/>
        </w:rPr>
        <w:t>3.Место и время проведения.</w:t>
      </w:r>
      <w:bookmarkStart w:id="0" w:name="_GoBack"/>
      <w:bookmarkEnd w:id="0"/>
    </w:p>
    <w:p w:rsidR="009F1884" w:rsidRDefault="00AA2C43">
      <w:pPr>
        <w:jc w:val="both"/>
      </w:pPr>
      <w:r>
        <w:t>Соревнования проводятся</w:t>
      </w:r>
      <w:r w:rsidR="00A17BE0">
        <w:t xml:space="preserve"> - </w:t>
      </w:r>
      <w:r w:rsidR="006C779F">
        <w:rPr>
          <w:b/>
        </w:rPr>
        <w:t>на футбольном поле</w:t>
      </w:r>
      <w:r w:rsidR="002C026B">
        <w:rPr>
          <w:b/>
        </w:rPr>
        <w:t xml:space="preserve"> спорткомплекса</w:t>
      </w:r>
      <w:r w:rsidR="006C779F">
        <w:rPr>
          <w:b/>
        </w:rPr>
        <w:t xml:space="preserve"> МБОУ</w:t>
      </w:r>
      <w:r w:rsidR="00A17BE0">
        <w:rPr>
          <w:b/>
        </w:rPr>
        <w:t xml:space="preserve"> «СОШ</w:t>
      </w:r>
      <w:r w:rsidR="006C779F">
        <w:rPr>
          <w:b/>
        </w:rPr>
        <w:t xml:space="preserve"> №</w:t>
      </w:r>
      <w:r w:rsidR="00A17BE0">
        <w:rPr>
          <w:b/>
        </w:rPr>
        <w:t>8»</w:t>
      </w:r>
    </w:p>
    <w:p w:rsidR="00EB54AD" w:rsidRDefault="006C779F">
      <w:pPr>
        <w:jc w:val="both"/>
      </w:pPr>
      <w:r>
        <w:t>Сроки проведения</w:t>
      </w:r>
      <w:r w:rsidR="00A17BE0">
        <w:t xml:space="preserve"> турнира </w:t>
      </w:r>
      <w:r w:rsidR="008E4388">
        <w:t>–</w:t>
      </w:r>
      <w:r w:rsidR="00A17BE0">
        <w:t xml:space="preserve"> </w:t>
      </w:r>
      <w:r w:rsidR="008E4388">
        <w:rPr>
          <w:b/>
        </w:rPr>
        <w:t>17-18 июня</w:t>
      </w:r>
      <w:r w:rsidR="00A17BE0">
        <w:rPr>
          <w:b/>
        </w:rPr>
        <w:t xml:space="preserve"> 2025 г.</w:t>
      </w:r>
    </w:p>
    <w:p w:rsidR="00EB54AD" w:rsidRDefault="36D8CB1B">
      <w:pPr>
        <w:jc w:val="both"/>
      </w:pPr>
      <w:r>
        <w:t>Начало соревнований</w:t>
      </w:r>
      <w:r w:rsidR="00A17BE0">
        <w:t xml:space="preserve"> - </w:t>
      </w:r>
      <w:r>
        <w:t xml:space="preserve"> </w:t>
      </w:r>
      <w:r w:rsidR="008E4388">
        <w:rPr>
          <w:b/>
        </w:rPr>
        <w:t>в 14</w:t>
      </w:r>
      <w:r w:rsidR="00C3560B">
        <w:rPr>
          <w:b/>
        </w:rPr>
        <w:t>:</w:t>
      </w:r>
      <w:r w:rsidR="008E4388">
        <w:rPr>
          <w:b/>
        </w:rPr>
        <w:t>00 ч</w:t>
      </w:r>
      <w:r>
        <w:t xml:space="preserve">. </w:t>
      </w:r>
    </w:p>
    <w:p w:rsidR="009F1884" w:rsidRDefault="36D8CB1B">
      <w:pPr>
        <w:jc w:val="both"/>
      </w:pPr>
      <w:r>
        <w:t>Награждение победителей соревнования</w:t>
      </w:r>
      <w:r w:rsidR="00C3560B">
        <w:t xml:space="preserve">:  </w:t>
      </w:r>
      <w:r w:rsidR="003C531A">
        <w:rPr>
          <w:b/>
        </w:rPr>
        <w:t>в 18</w:t>
      </w:r>
      <w:r w:rsidR="00C3560B" w:rsidRPr="00C3560B">
        <w:rPr>
          <w:b/>
        </w:rPr>
        <w:t>:</w:t>
      </w:r>
      <w:r w:rsidR="003C531A">
        <w:rPr>
          <w:b/>
        </w:rPr>
        <w:t>30.ч. 18.06.2025 г.</w:t>
      </w:r>
    </w:p>
    <w:p w:rsidR="009F1884" w:rsidRDefault="003E4EF0" w:rsidP="00C3560B">
      <w:pPr>
        <w:spacing w:before="240"/>
        <w:jc w:val="both"/>
        <w:rPr>
          <w:b/>
        </w:rPr>
      </w:pPr>
      <w:r>
        <w:rPr>
          <w:b/>
        </w:rPr>
        <w:t>4. Участники соревнований.</w:t>
      </w:r>
    </w:p>
    <w:p w:rsidR="003C531A" w:rsidRPr="003C531A" w:rsidRDefault="003C531A" w:rsidP="00C3560B">
      <w:pPr>
        <w:spacing w:before="240"/>
        <w:jc w:val="both"/>
      </w:pPr>
      <w:r w:rsidRPr="003C531A">
        <w:t>Команды с районов и городов Республики Дагестан</w:t>
      </w:r>
    </w:p>
    <w:p w:rsidR="009F1884" w:rsidRDefault="003E4EF0" w:rsidP="00C3560B">
      <w:pPr>
        <w:spacing w:before="240"/>
        <w:jc w:val="both"/>
        <w:rPr>
          <w:b/>
        </w:rPr>
      </w:pPr>
      <w:r>
        <w:rPr>
          <w:b/>
        </w:rPr>
        <w:t>5. Обеспечение безопасности участников соревнования.</w:t>
      </w:r>
    </w:p>
    <w:p w:rsidR="00515F44" w:rsidRPr="0085785B" w:rsidRDefault="36D8CB1B">
      <w:pPr>
        <w:jc w:val="both"/>
      </w:pPr>
      <w:r>
        <w:t>Место проведения соревнований отвечает требованиям соответствующих нормативных  правовых актов, действующих на территории Российской Федерации по обеспечению общественного порядка и безопасности участников и зрителей.</w:t>
      </w:r>
    </w:p>
    <w:p w:rsidR="009F1884" w:rsidRDefault="36D8CB1B" w:rsidP="00C3560B">
      <w:pPr>
        <w:spacing w:before="240"/>
        <w:jc w:val="both"/>
      </w:pPr>
      <w:r w:rsidRPr="36D8CB1B">
        <w:rPr>
          <w:b/>
          <w:bCs/>
        </w:rPr>
        <w:t>6. Система розыгрыша и определение победителей.</w:t>
      </w:r>
    </w:p>
    <w:p w:rsidR="009F1884" w:rsidRDefault="36D8CB1B">
      <w:pPr>
        <w:jc w:val="both"/>
      </w:pPr>
      <w:r>
        <w:t>Си</w:t>
      </w:r>
      <w:r w:rsidR="0085785B">
        <w:t xml:space="preserve">стема розыгрыша </w:t>
      </w:r>
      <w:r w:rsidR="00812A32">
        <w:t xml:space="preserve">групповая </w:t>
      </w:r>
      <w:r w:rsidR="00D50BE3">
        <w:t>(каж</w:t>
      </w:r>
      <w:r w:rsidR="00A17BE0">
        <w:t xml:space="preserve">дая команда с каждой в) </w:t>
      </w:r>
      <w:proofErr w:type="gramStart"/>
      <w:r w:rsidR="00A17BE0">
        <w:t xml:space="preserve">согласно, </w:t>
      </w:r>
      <w:r>
        <w:t>календаря</w:t>
      </w:r>
      <w:proofErr w:type="gramEnd"/>
      <w:r>
        <w:t xml:space="preserve"> составленного </w:t>
      </w:r>
      <w:r w:rsidR="00A17BE0">
        <w:t>по итогам жеребьёвки перед началом турнира</w:t>
      </w:r>
      <w:r w:rsidR="0085785B">
        <w:t xml:space="preserve"> </w:t>
      </w:r>
    </w:p>
    <w:p w:rsidR="00AA56DB" w:rsidRDefault="36D8CB1B">
      <w:pPr>
        <w:jc w:val="both"/>
        <w:rPr>
          <w:b/>
        </w:rPr>
      </w:pPr>
      <w:r>
        <w:t>И</w:t>
      </w:r>
      <w:r w:rsidR="00A17BE0">
        <w:t xml:space="preserve">гры проводится по правилам игры </w:t>
      </w:r>
      <w:r>
        <w:t>футбол</w:t>
      </w:r>
      <w:r w:rsidR="00812A32">
        <w:t xml:space="preserve"> (8 на 8</w:t>
      </w:r>
      <w:r w:rsidR="00A17BE0">
        <w:t>)</w:t>
      </w:r>
      <w:r w:rsidR="00D50BE3">
        <w:t xml:space="preserve"> </w:t>
      </w:r>
      <w:r w:rsidR="00D50BE3" w:rsidRPr="00D50BE3">
        <w:rPr>
          <w:b/>
        </w:rPr>
        <w:t>2</w:t>
      </w:r>
      <w:r w:rsidR="00D50BE3">
        <w:t xml:space="preserve"> тайма по </w:t>
      </w:r>
      <w:r w:rsidR="00812A32">
        <w:rPr>
          <w:b/>
        </w:rPr>
        <w:t>15</w:t>
      </w:r>
      <w:r w:rsidR="00D50BE3">
        <w:t xml:space="preserve"> мин</w:t>
      </w:r>
      <w:r>
        <w:t xml:space="preserve"> в формате</w:t>
      </w:r>
      <w:r w:rsidR="00AA56DB">
        <w:t xml:space="preserve"> (</w:t>
      </w:r>
      <w:r w:rsidR="00812A32">
        <w:rPr>
          <w:b/>
        </w:rPr>
        <w:t>8 на 8</w:t>
      </w:r>
      <w:r w:rsidR="00AA56DB">
        <w:rPr>
          <w:b/>
        </w:rPr>
        <w:t xml:space="preserve">) </w:t>
      </w:r>
    </w:p>
    <w:p w:rsidR="00515F44" w:rsidRPr="0085785B" w:rsidRDefault="00812A32">
      <w:pPr>
        <w:jc w:val="both"/>
      </w:pPr>
      <w:r>
        <w:t>(7</w:t>
      </w:r>
      <w:r w:rsidR="00AA56DB">
        <w:t xml:space="preserve"> </w:t>
      </w:r>
      <w:r w:rsidR="36D8CB1B">
        <w:t xml:space="preserve">полевых </w:t>
      </w:r>
      <w:proofErr w:type="spellStart"/>
      <w:r w:rsidR="36D8CB1B">
        <w:t>игроков+</w:t>
      </w:r>
      <w:proofErr w:type="spellEnd"/>
      <w:r w:rsidR="36D8CB1B">
        <w:t xml:space="preserve"> вратарь), на полях размером </w:t>
      </w:r>
      <w:r w:rsidR="00AA56DB">
        <w:rPr>
          <w:b/>
        </w:rPr>
        <w:t>60 на 45</w:t>
      </w:r>
      <w:r w:rsidR="0085785B">
        <w:rPr>
          <w:b/>
        </w:rPr>
        <w:t xml:space="preserve"> м. </w:t>
      </w:r>
      <w:r w:rsidR="36D8CB1B">
        <w:t>Игрок, получивший красную карточку</w:t>
      </w:r>
      <w:r w:rsidR="00735F54">
        <w:t xml:space="preserve"> по игровым эпизодам</w:t>
      </w:r>
      <w:r w:rsidR="36D8CB1B">
        <w:t>, удаляется до конца матча, с</w:t>
      </w:r>
      <w:r w:rsidR="00AA56DB">
        <w:t xml:space="preserve"> правом замены через 5 минут</w:t>
      </w:r>
      <w:r w:rsidR="36D8CB1B">
        <w:t xml:space="preserve"> или до п</w:t>
      </w:r>
      <w:r w:rsidR="00735F54">
        <w:t>ропущенного его командой гола</w:t>
      </w:r>
      <w:r w:rsidR="00AA3876">
        <w:t xml:space="preserve"> в более ранний период времени с момента его удаления,</w:t>
      </w:r>
      <w:r w:rsidR="00735F54">
        <w:t xml:space="preserve"> </w:t>
      </w:r>
      <w:r w:rsidR="00AA56DB">
        <w:t>без дисквалифи</w:t>
      </w:r>
      <w:r w:rsidR="00735F54">
        <w:t>кации на следующую игру</w:t>
      </w:r>
      <w:r w:rsidR="36D8CB1B">
        <w:t>.</w:t>
      </w:r>
      <w:r w:rsidR="00515F44">
        <w:t xml:space="preserve"> </w:t>
      </w:r>
      <w:r w:rsidR="00735F54">
        <w:t xml:space="preserve">Игрок удаленный за не спортивное поведение (драка, нецензурная брань) получает дисквалификацию до окончания турнира. </w:t>
      </w:r>
      <w:r w:rsidR="00515F44">
        <w:t>Места команд в итоговой таблице определяются количеством набранных очков, за побе</w:t>
      </w:r>
      <w:r w:rsidR="00735F54">
        <w:t>ду команде начисляется- 3 очка,</w:t>
      </w:r>
      <w:r w:rsidR="00515F44">
        <w:t xml:space="preserve"> за ничью</w:t>
      </w:r>
      <w:r w:rsidR="00AA56DB">
        <w:t xml:space="preserve"> - </w:t>
      </w:r>
      <w:r w:rsidR="005770E0">
        <w:t>1 очко</w:t>
      </w:r>
      <w:r w:rsidR="00515F44">
        <w:t>, за поражение</w:t>
      </w:r>
      <w:r w:rsidR="00AA56DB">
        <w:t xml:space="preserve"> -</w:t>
      </w:r>
      <w:r w:rsidR="00515F44">
        <w:t>0 очков. При равенстве набранных очков у двух и более команд места в таблице определяются по итогам набранных очков в очных встречах, по разнице забитых и пропущенных мячей в играх этих команд, по количеству забиты</w:t>
      </w:r>
      <w:r w:rsidR="00AA3876">
        <w:t>х мячей во всех играх турнира</w:t>
      </w:r>
      <w:r w:rsidR="00515F44">
        <w:t xml:space="preserve"> этих команд. </w:t>
      </w:r>
    </w:p>
    <w:p w:rsidR="008B1B90" w:rsidRDefault="008B1B90" w:rsidP="00C3560B">
      <w:pPr>
        <w:spacing w:before="240"/>
        <w:jc w:val="both"/>
        <w:rPr>
          <w:b/>
        </w:rPr>
      </w:pPr>
    </w:p>
    <w:p w:rsidR="008B1B90" w:rsidRDefault="008B1B90" w:rsidP="00C3560B">
      <w:pPr>
        <w:spacing w:before="240"/>
        <w:jc w:val="both"/>
        <w:rPr>
          <w:b/>
        </w:rPr>
      </w:pPr>
    </w:p>
    <w:p w:rsidR="009F1884" w:rsidRDefault="003E4EF0" w:rsidP="00C3560B">
      <w:pPr>
        <w:spacing w:before="240"/>
        <w:jc w:val="both"/>
        <w:rPr>
          <w:b/>
        </w:rPr>
      </w:pPr>
      <w:r>
        <w:rPr>
          <w:b/>
        </w:rPr>
        <w:lastRenderedPageBreak/>
        <w:t>8.Награждение.</w:t>
      </w:r>
    </w:p>
    <w:p w:rsidR="00515F44" w:rsidRPr="0085785B" w:rsidRDefault="00735F54">
      <w:pPr>
        <w:jc w:val="both"/>
      </w:pPr>
      <w:r>
        <w:t>Команда победитель турнира</w:t>
      </w:r>
      <w:r w:rsidR="36D8CB1B">
        <w:t xml:space="preserve"> награждае</w:t>
      </w:r>
      <w:r>
        <w:t>тся дипломом</w:t>
      </w:r>
      <w:r w:rsidR="00AA71F6">
        <w:t xml:space="preserve">. Участники </w:t>
      </w:r>
      <w:r w:rsidR="00BB14E4">
        <w:t>команд,</w:t>
      </w:r>
      <w:r w:rsidR="00AA71F6">
        <w:t xml:space="preserve"> занявших призовые места</w:t>
      </w:r>
      <w:r w:rsidR="36D8CB1B">
        <w:t xml:space="preserve"> награжда</w:t>
      </w:r>
      <w:r>
        <w:t>ются грамотами и медалями</w:t>
      </w:r>
      <w:r w:rsidR="008B1B90">
        <w:t>. Лучшие</w:t>
      </w:r>
      <w:r w:rsidR="36D8CB1B">
        <w:t xml:space="preserve"> игроки</w:t>
      </w:r>
      <w:r>
        <w:t xml:space="preserve"> турнира в номинациях</w:t>
      </w:r>
      <w:r w:rsidR="008B1B90">
        <w:t xml:space="preserve"> (вратарь, игрок, бомбардир)</w:t>
      </w:r>
      <w:r w:rsidR="36D8CB1B">
        <w:t xml:space="preserve"> награждаютс</w:t>
      </w:r>
      <w:r w:rsidR="00AA3876">
        <w:t xml:space="preserve">я грамотами </w:t>
      </w:r>
    </w:p>
    <w:p w:rsidR="009F1884" w:rsidRDefault="003E4EF0" w:rsidP="00C3560B">
      <w:pPr>
        <w:spacing w:before="240"/>
        <w:jc w:val="both"/>
        <w:rPr>
          <w:b/>
        </w:rPr>
      </w:pPr>
      <w:r>
        <w:rPr>
          <w:b/>
        </w:rPr>
        <w:t>9.Заявки на участие.</w:t>
      </w:r>
    </w:p>
    <w:p w:rsidR="009F1884" w:rsidRDefault="36D8CB1B" w:rsidP="36D8CB1B">
      <w:pPr>
        <w:jc w:val="both"/>
        <w:rPr>
          <w:b/>
          <w:bCs/>
        </w:rPr>
      </w:pPr>
      <w:r w:rsidRPr="36D8CB1B">
        <w:rPr>
          <w:b/>
          <w:bCs/>
        </w:rPr>
        <w:t xml:space="preserve">Данное положение является </w:t>
      </w:r>
      <w:r w:rsidR="008B1B90">
        <w:rPr>
          <w:b/>
          <w:bCs/>
        </w:rPr>
        <w:t>официальным.</w:t>
      </w:r>
    </w:p>
    <w:p w:rsidR="009F1884" w:rsidRDefault="36D8CB1B" w:rsidP="008B1B90">
      <w:pPr>
        <w:jc w:val="both"/>
        <w:rPr>
          <w:b/>
          <w:bCs/>
        </w:rPr>
      </w:pPr>
      <w:r w:rsidRPr="36D8CB1B">
        <w:rPr>
          <w:b/>
          <w:bCs/>
        </w:rPr>
        <w:t>По</w:t>
      </w:r>
      <w:r w:rsidR="00AA71F6">
        <w:rPr>
          <w:b/>
          <w:bCs/>
        </w:rPr>
        <w:t>дтверждением участия в турнире являются заявки команд участниц</w:t>
      </w:r>
      <w:r w:rsidRPr="36D8CB1B">
        <w:rPr>
          <w:b/>
          <w:bCs/>
        </w:rPr>
        <w:t xml:space="preserve"> (приложение 1)</w:t>
      </w:r>
      <w:r w:rsidR="00AA71F6">
        <w:rPr>
          <w:b/>
          <w:bCs/>
        </w:rPr>
        <w:t>, которые</w:t>
      </w:r>
      <w:r w:rsidR="00BB14E4">
        <w:rPr>
          <w:b/>
          <w:bCs/>
        </w:rPr>
        <w:t xml:space="preserve"> должны</w:t>
      </w:r>
      <w:r w:rsidR="005770E0">
        <w:rPr>
          <w:b/>
          <w:bCs/>
        </w:rPr>
        <w:t xml:space="preserve"> представить</w:t>
      </w:r>
      <w:r w:rsidR="00AA71F6">
        <w:rPr>
          <w:b/>
          <w:bCs/>
        </w:rPr>
        <w:t xml:space="preserve"> ор</w:t>
      </w:r>
      <w:r w:rsidR="00BB14E4">
        <w:rPr>
          <w:b/>
          <w:bCs/>
        </w:rPr>
        <w:t xml:space="preserve">ганизаторам турнира в срок до 10:00 </w:t>
      </w:r>
      <w:r w:rsidR="00812A32">
        <w:rPr>
          <w:b/>
          <w:bCs/>
        </w:rPr>
        <w:t>17 июн</w:t>
      </w:r>
      <w:r w:rsidR="005770E0">
        <w:rPr>
          <w:b/>
          <w:bCs/>
        </w:rPr>
        <w:t>я</w:t>
      </w:r>
      <w:r w:rsidR="00BB14E4">
        <w:rPr>
          <w:b/>
          <w:bCs/>
        </w:rPr>
        <w:t xml:space="preserve"> 2025</w:t>
      </w:r>
      <w:r w:rsidRPr="36D8CB1B">
        <w:rPr>
          <w:b/>
          <w:bCs/>
        </w:rPr>
        <w:t xml:space="preserve"> г. </w:t>
      </w:r>
    </w:p>
    <w:p w:rsidR="009F1884" w:rsidRDefault="009F1884">
      <w:pPr>
        <w:jc w:val="both"/>
      </w:pPr>
    </w:p>
    <w:p w:rsidR="009F1884" w:rsidRDefault="009F1884" w:rsidP="36D8CB1B">
      <w:pPr>
        <w:jc w:val="both"/>
        <w:rPr>
          <w:b/>
        </w:rPr>
      </w:pPr>
    </w:p>
    <w:p w:rsidR="009F1884" w:rsidRPr="0085785B" w:rsidRDefault="009F1884" w:rsidP="008B1B90">
      <w:pPr>
        <w:jc w:val="center"/>
        <w:rPr>
          <w:sz w:val="28"/>
          <w:szCs w:val="28"/>
        </w:rPr>
      </w:pPr>
    </w:p>
    <w:p w:rsidR="00C3560B" w:rsidRPr="0085785B" w:rsidRDefault="00C3560B">
      <w:pPr>
        <w:jc w:val="right"/>
        <w:rPr>
          <w:sz w:val="28"/>
          <w:szCs w:val="28"/>
        </w:rPr>
      </w:pPr>
    </w:p>
    <w:p w:rsidR="00C3560B" w:rsidRPr="0085785B" w:rsidRDefault="00C3560B" w:rsidP="008B1B90">
      <w:pPr>
        <w:jc w:val="center"/>
        <w:rPr>
          <w:sz w:val="28"/>
          <w:szCs w:val="28"/>
        </w:rPr>
      </w:pPr>
    </w:p>
    <w:p w:rsidR="00C3560B" w:rsidRPr="0085785B" w:rsidRDefault="00C3560B">
      <w:pPr>
        <w:jc w:val="right"/>
        <w:rPr>
          <w:sz w:val="28"/>
          <w:szCs w:val="28"/>
        </w:rPr>
      </w:pPr>
    </w:p>
    <w:p w:rsidR="00C3560B" w:rsidRPr="0085785B" w:rsidRDefault="00C3560B">
      <w:pPr>
        <w:jc w:val="right"/>
        <w:rPr>
          <w:b/>
        </w:rPr>
      </w:pPr>
    </w:p>
    <w:p w:rsidR="00EB54AD" w:rsidRDefault="003E4EF0">
      <w:pPr>
        <w:jc w:val="right"/>
        <w:rPr>
          <w:b/>
        </w:rPr>
      </w:pPr>
      <w:r>
        <w:rPr>
          <w:b/>
        </w:rPr>
        <w:t>Приложение 1</w:t>
      </w:r>
    </w:p>
    <w:p w:rsidR="00EB54AD" w:rsidRDefault="00EB54AD">
      <w:pPr>
        <w:jc w:val="right"/>
        <w:rPr>
          <w:b/>
        </w:rPr>
      </w:pPr>
    </w:p>
    <w:p w:rsidR="00EB54AD" w:rsidRPr="00EB54AD" w:rsidRDefault="00EB54AD">
      <w:pPr>
        <w:jc w:val="right"/>
        <w:rPr>
          <w:b/>
        </w:rPr>
      </w:pPr>
    </w:p>
    <w:p w:rsidR="003B1400" w:rsidRDefault="36D8CB1B" w:rsidP="003B1400">
      <w:pPr>
        <w:jc w:val="center"/>
        <w:rPr>
          <w:b/>
          <w:bCs/>
          <w:sz w:val="28"/>
          <w:szCs w:val="28"/>
        </w:rPr>
      </w:pPr>
      <w:r w:rsidRPr="36D8CB1B">
        <w:rPr>
          <w:b/>
          <w:bCs/>
          <w:sz w:val="28"/>
          <w:szCs w:val="28"/>
        </w:rPr>
        <w:t>Заявка</w:t>
      </w:r>
      <w:r w:rsidR="00EB54AD">
        <w:rPr>
          <w:b/>
          <w:bCs/>
          <w:sz w:val="28"/>
          <w:szCs w:val="28"/>
        </w:rPr>
        <w:t xml:space="preserve"> команд </w:t>
      </w:r>
      <w:r w:rsidRPr="36D8CB1B">
        <w:rPr>
          <w:b/>
          <w:bCs/>
          <w:sz w:val="28"/>
          <w:szCs w:val="28"/>
        </w:rPr>
        <w:t>на участие</w:t>
      </w:r>
    </w:p>
    <w:p w:rsidR="003B1400" w:rsidRDefault="003B1400" w:rsidP="003B1400">
      <w:pPr>
        <w:jc w:val="center"/>
        <w:rPr>
          <w:b/>
          <w:bCs/>
          <w:szCs w:val="22"/>
        </w:rPr>
      </w:pPr>
      <w:r w:rsidRPr="003B1400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открытого турнира МБУ ДО ДЮСШ №1</w:t>
      </w:r>
      <w:r w:rsidRPr="00C3560B">
        <w:rPr>
          <w:b/>
          <w:bCs/>
          <w:szCs w:val="22"/>
        </w:rPr>
        <w:t xml:space="preserve"> </w:t>
      </w:r>
      <w:r w:rsidR="00812A32">
        <w:rPr>
          <w:b/>
          <w:bCs/>
          <w:szCs w:val="22"/>
        </w:rPr>
        <w:t>по футболу (8</w:t>
      </w:r>
      <w:r>
        <w:rPr>
          <w:b/>
          <w:bCs/>
          <w:szCs w:val="22"/>
        </w:rPr>
        <w:t xml:space="preserve"> на </w:t>
      </w:r>
      <w:r w:rsidR="00812A32">
        <w:rPr>
          <w:b/>
          <w:bCs/>
          <w:szCs w:val="22"/>
        </w:rPr>
        <w:t>8</w:t>
      </w:r>
      <w:r>
        <w:rPr>
          <w:b/>
          <w:bCs/>
          <w:szCs w:val="22"/>
        </w:rPr>
        <w:t>)</w:t>
      </w:r>
    </w:p>
    <w:p w:rsidR="00812A32" w:rsidRPr="008E4388" w:rsidRDefault="00812A32" w:rsidP="00812A32">
      <w:pPr>
        <w:rPr>
          <w:b/>
          <w:sz w:val="28"/>
          <w:szCs w:val="28"/>
        </w:rPr>
      </w:pPr>
      <w:r>
        <w:rPr>
          <w:b/>
          <w:bCs/>
          <w:szCs w:val="22"/>
        </w:rPr>
        <w:t xml:space="preserve">              </w:t>
      </w:r>
      <w:r w:rsidR="003B1400">
        <w:rPr>
          <w:b/>
          <w:bCs/>
          <w:szCs w:val="22"/>
        </w:rPr>
        <w:t xml:space="preserve">посвященного </w:t>
      </w:r>
      <w:proofErr w:type="spellStart"/>
      <w:proofErr w:type="gramStart"/>
      <w:r w:rsidRPr="008E4388">
        <w:rPr>
          <w:b/>
        </w:rPr>
        <w:t>посвященного</w:t>
      </w:r>
      <w:proofErr w:type="spellEnd"/>
      <w:proofErr w:type="gramEnd"/>
      <w:r>
        <w:rPr>
          <w:b/>
        </w:rPr>
        <w:t xml:space="preserve"> </w:t>
      </w:r>
      <w:r w:rsidRPr="008E4388">
        <w:rPr>
          <w:b/>
        </w:rPr>
        <w:t>«Дню России»</w:t>
      </w:r>
      <w:r>
        <w:rPr>
          <w:b/>
          <w:bCs/>
          <w:szCs w:val="22"/>
        </w:rPr>
        <w:t xml:space="preserve"> (мальчики 2012-2013</w:t>
      </w:r>
      <w:r w:rsidRPr="00C3560B">
        <w:rPr>
          <w:b/>
          <w:bCs/>
          <w:szCs w:val="22"/>
        </w:rPr>
        <w:t xml:space="preserve"> г.р.</w:t>
      </w:r>
      <w:r>
        <w:rPr>
          <w:b/>
          <w:bCs/>
          <w:szCs w:val="22"/>
        </w:rPr>
        <w:t xml:space="preserve">) </w:t>
      </w:r>
    </w:p>
    <w:p w:rsidR="009F1884" w:rsidRDefault="009F1884" w:rsidP="00812A32">
      <w:pPr>
        <w:jc w:val="center"/>
        <w:rPr>
          <w:b/>
          <w:bCs/>
          <w:sz w:val="28"/>
          <w:szCs w:val="28"/>
        </w:rPr>
      </w:pPr>
    </w:p>
    <w:p w:rsidR="009F1884" w:rsidRDefault="009F1884" w:rsidP="36D8CB1B">
      <w:pPr>
        <w:jc w:val="center"/>
        <w:rPr>
          <w:b/>
          <w:bCs/>
          <w:sz w:val="28"/>
          <w:szCs w:val="28"/>
        </w:rPr>
      </w:pPr>
    </w:p>
    <w:p w:rsidR="009F1884" w:rsidRDefault="36D8CB1B">
      <w:pPr>
        <w:rPr>
          <w:sz w:val="28"/>
          <w:szCs w:val="28"/>
        </w:rPr>
      </w:pPr>
      <w:r w:rsidRPr="36D8CB1B">
        <w:rPr>
          <w:sz w:val="28"/>
          <w:szCs w:val="28"/>
        </w:rPr>
        <w:t>Наименование команды   __________</w:t>
      </w:r>
    </w:p>
    <w:p w:rsidR="009F1884" w:rsidRDefault="009F1884">
      <w:pPr>
        <w:jc w:val="center"/>
        <w:rPr>
          <w:sz w:val="28"/>
          <w:szCs w:val="28"/>
        </w:rPr>
      </w:pPr>
    </w:p>
    <w:tbl>
      <w:tblPr>
        <w:tblW w:w="1004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1056"/>
        <w:gridCol w:w="5558"/>
        <w:gridCol w:w="3434"/>
      </w:tblGrid>
      <w:tr w:rsidR="009F1884" w:rsidTr="36D8CB1B">
        <w:trPr>
          <w:trHeight w:val="322"/>
        </w:trPr>
        <w:tc>
          <w:tcPr>
            <w:tcW w:w="1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9F1884" w:rsidRDefault="003E4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55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9F1884" w:rsidRDefault="008B1B90" w:rsidP="008B1B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</w:t>
            </w:r>
            <w:r w:rsidR="36D8CB1B" w:rsidRPr="36D8CB1B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.</w:t>
            </w:r>
            <w:r w:rsidR="36D8CB1B" w:rsidRPr="36D8CB1B">
              <w:rPr>
                <w:sz w:val="28"/>
                <w:szCs w:val="28"/>
              </w:rPr>
              <w:t xml:space="preserve"> участника</w:t>
            </w:r>
          </w:p>
        </w:tc>
        <w:tc>
          <w:tcPr>
            <w:tcW w:w="343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9F1884" w:rsidRDefault="36D8CB1B">
            <w:pPr>
              <w:jc w:val="center"/>
              <w:rPr>
                <w:sz w:val="28"/>
                <w:szCs w:val="28"/>
              </w:rPr>
            </w:pPr>
            <w:r w:rsidRPr="36D8CB1B">
              <w:rPr>
                <w:sz w:val="28"/>
                <w:szCs w:val="28"/>
              </w:rPr>
              <w:t>Дата рождения</w:t>
            </w:r>
          </w:p>
        </w:tc>
      </w:tr>
      <w:tr w:rsidR="009F1884" w:rsidTr="36D8CB1B">
        <w:trPr>
          <w:trHeight w:val="322"/>
        </w:trPr>
        <w:tc>
          <w:tcPr>
            <w:tcW w:w="1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9F1884" w:rsidRDefault="009F1884">
            <w:pPr>
              <w:pStyle w:val="a7"/>
              <w:numPr>
                <w:ilvl w:val="0"/>
                <w:numId w:val="1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9F1884" w:rsidRPr="008B1B90" w:rsidRDefault="009F1884">
            <w:pPr>
              <w:snapToGrid w:val="0"/>
              <w:jc w:val="center"/>
              <w:rPr>
                <w:sz w:val="32"/>
                <w:szCs w:val="28"/>
              </w:rPr>
            </w:pPr>
          </w:p>
        </w:tc>
        <w:tc>
          <w:tcPr>
            <w:tcW w:w="343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9F1884" w:rsidRDefault="009F188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F1884" w:rsidTr="36D8CB1B">
        <w:trPr>
          <w:trHeight w:val="337"/>
        </w:trPr>
        <w:tc>
          <w:tcPr>
            <w:tcW w:w="1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9F1884" w:rsidRDefault="009F1884">
            <w:pPr>
              <w:pStyle w:val="a7"/>
              <w:numPr>
                <w:ilvl w:val="0"/>
                <w:numId w:val="1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9F1884" w:rsidRPr="008B1B90" w:rsidRDefault="009F1884">
            <w:pPr>
              <w:snapToGrid w:val="0"/>
              <w:jc w:val="center"/>
              <w:rPr>
                <w:sz w:val="32"/>
                <w:szCs w:val="28"/>
              </w:rPr>
            </w:pPr>
          </w:p>
        </w:tc>
        <w:tc>
          <w:tcPr>
            <w:tcW w:w="343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9F1884" w:rsidRDefault="009F188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F1884" w:rsidTr="36D8CB1B">
        <w:trPr>
          <w:trHeight w:val="322"/>
        </w:trPr>
        <w:tc>
          <w:tcPr>
            <w:tcW w:w="1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9F1884" w:rsidRDefault="009F1884">
            <w:pPr>
              <w:pStyle w:val="a7"/>
              <w:numPr>
                <w:ilvl w:val="0"/>
                <w:numId w:val="1"/>
              </w:num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5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9F1884" w:rsidRPr="008B1B90" w:rsidRDefault="009F1884">
            <w:pPr>
              <w:snapToGrid w:val="0"/>
              <w:jc w:val="center"/>
              <w:rPr>
                <w:sz w:val="32"/>
                <w:szCs w:val="28"/>
              </w:rPr>
            </w:pPr>
          </w:p>
        </w:tc>
        <w:tc>
          <w:tcPr>
            <w:tcW w:w="343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9F1884" w:rsidRDefault="009F188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F1884" w:rsidTr="36D8CB1B">
        <w:trPr>
          <w:trHeight w:val="322"/>
        </w:trPr>
        <w:tc>
          <w:tcPr>
            <w:tcW w:w="1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9F1884" w:rsidRPr="005770E0" w:rsidRDefault="005770E0" w:rsidP="005770E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5770E0">
              <w:rPr>
                <w:sz w:val="28"/>
                <w:szCs w:val="28"/>
              </w:rPr>
              <w:t>-</w:t>
            </w:r>
          </w:p>
        </w:tc>
        <w:tc>
          <w:tcPr>
            <w:tcW w:w="555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9F1884" w:rsidRPr="008B1B90" w:rsidRDefault="009F1884">
            <w:pPr>
              <w:snapToGrid w:val="0"/>
              <w:jc w:val="center"/>
              <w:rPr>
                <w:sz w:val="32"/>
                <w:szCs w:val="28"/>
              </w:rPr>
            </w:pPr>
          </w:p>
        </w:tc>
        <w:tc>
          <w:tcPr>
            <w:tcW w:w="343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9F1884" w:rsidRDefault="009F188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F1884" w:rsidTr="36D8CB1B">
        <w:trPr>
          <w:trHeight w:val="322"/>
        </w:trPr>
        <w:tc>
          <w:tcPr>
            <w:tcW w:w="1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9F1884" w:rsidRPr="005770E0" w:rsidRDefault="005770E0" w:rsidP="005770E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5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9F1884" w:rsidRPr="008B1B90" w:rsidRDefault="009F1884">
            <w:pPr>
              <w:snapToGrid w:val="0"/>
              <w:jc w:val="center"/>
              <w:rPr>
                <w:sz w:val="32"/>
                <w:szCs w:val="28"/>
              </w:rPr>
            </w:pPr>
          </w:p>
        </w:tc>
        <w:tc>
          <w:tcPr>
            <w:tcW w:w="343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9F1884" w:rsidRDefault="009F188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F1884" w:rsidTr="36D8CB1B">
        <w:trPr>
          <w:trHeight w:val="322"/>
        </w:trPr>
        <w:tc>
          <w:tcPr>
            <w:tcW w:w="1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9F1884" w:rsidRPr="005770E0" w:rsidRDefault="005770E0" w:rsidP="005770E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812A32">
              <w:rPr>
                <w:sz w:val="28"/>
                <w:szCs w:val="28"/>
              </w:rPr>
              <w:t>-</w:t>
            </w:r>
          </w:p>
        </w:tc>
        <w:tc>
          <w:tcPr>
            <w:tcW w:w="555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9F1884" w:rsidRPr="008B1B90" w:rsidRDefault="009F1884">
            <w:pPr>
              <w:snapToGrid w:val="0"/>
              <w:jc w:val="center"/>
              <w:rPr>
                <w:sz w:val="32"/>
                <w:szCs w:val="28"/>
              </w:rPr>
            </w:pPr>
          </w:p>
        </w:tc>
        <w:tc>
          <w:tcPr>
            <w:tcW w:w="343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9F1884" w:rsidRDefault="009F188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F1884" w:rsidTr="36D8CB1B">
        <w:trPr>
          <w:trHeight w:val="322"/>
        </w:trPr>
        <w:tc>
          <w:tcPr>
            <w:tcW w:w="1056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9F1884" w:rsidRPr="005770E0" w:rsidRDefault="005770E0" w:rsidP="005770E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812A32">
              <w:rPr>
                <w:sz w:val="28"/>
                <w:szCs w:val="28"/>
              </w:rPr>
              <w:t>12</w:t>
            </w:r>
          </w:p>
        </w:tc>
        <w:tc>
          <w:tcPr>
            <w:tcW w:w="555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9F1884" w:rsidRPr="008B1B90" w:rsidRDefault="009F1884">
            <w:pPr>
              <w:snapToGrid w:val="0"/>
              <w:jc w:val="center"/>
              <w:rPr>
                <w:sz w:val="32"/>
                <w:szCs w:val="28"/>
              </w:rPr>
            </w:pPr>
          </w:p>
        </w:tc>
        <w:tc>
          <w:tcPr>
            <w:tcW w:w="3434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9F1884" w:rsidRDefault="009F188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9F1884" w:rsidRDefault="009F1884">
      <w:pPr>
        <w:jc w:val="center"/>
        <w:rPr>
          <w:sz w:val="28"/>
          <w:szCs w:val="28"/>
        </w:rPr>
      </w:pPr>
    </w:p>
    <w:p w:rsidR="008B1B90" w:rsidRDefault="00BB14E4" w:rsidP="00BB14E4">
      <w:pPr>
        <w:rPr>
          <w:sz w:val="28"/>
          <w:szCs w:val="28"/>
        </w:rPr>
      </w:pPr>
      <w:r>
        <w:rPr>
          <w:sz w:val="28"/>
          <w:szCs w:val="28"/>
        </w:rPr>
        <w:t>Представитель команды: _________________/ __________________/</w:t>
      </w:r>
    </w:p>
    <w:p w:rsidR="008B1B90" w:rsidRDefault="008B1B90">
      <w:pPr>
        <w:jc w:val="center"/>
        <w:rPr>
          <w:sz w:val="28"/>
          <w:szCs w:val="28"/>
        </w:rPr>
      </w:pPr>
    </w:p>
    <w:p w:rsidR="009F1884" w:rsidRDefault="008B1B90">
      <w:pPr>
        <w:rPr>
          <w:sz w:val="28"/>
          <w:szCs w:val="28"/>
        </w:rPr>
      </w:pPr>
      <w:r>
        <w:rPr>
          <w:sz w:val="28"/>
          <w:szCs w:val="28"/>
        </w:rPr>
        <w:t>Капитан команды:  _____</w:t>
      </w:r>
      <w:r w:rsidR="36D8CB1B" w:rsidRPr="36D8CB1B">
        <w:rPr>
          <w:sz w:val="28"/>
          <w:szCs w:val="28"/>
        </w:rPr>
        <w:t>__________________/___________</w:t>
      </w:r>
      <w:r>
        <w:rPr>
          <w:sz w:val="28"/>
          <w:szCs w:val="28"/>
        </w:rPr>
        <w:t>______</w:t>
      </w:r>
      <w:r w:rsidR="36D8CB1B" w:rsidRPr="36D8CB1B">
        <w:rPr>
          <w:sz w:val="28"/>
          <w:szCs w:val="28"/>
        </w:rPr>
        <w:t>/</w:t>
      </w:r>
    </w:p>
    <w:p w:rsidR="009F1884" w:rsidRDefault="36D8CB1B">
      <w:pPr>
        <w:rPr>
          <w:sz w:val="28"/>
          <w:szCs w:val="28"/>
        </w:rPr>
      </w:pPr>
      <w:r w:rsidRPr="36D8CB1B">
        <w:rPr>
          <w:sz w:val="28"/>
          <w:szCs w:val="28"/>
        </w:rPr>
        <w:t>подпись</w:t>
      </w:r>
    </w:p>
    <w:p w:rsidR="009F1884" w:rsidRDefault="009F1884">
      <w:pPr>
        <w:rPr>
          <w:sz w:val="28"/>
          <w:szCs w:val="28"/>
        </w:rPr>
      </w:pPr>
    </w:p>
    <w:p w:rsidR="009F1884" w:rsidRDefault="009F1884" w:rsidP="36D8CB1B">
      <w:pPr>
        <w:rPr>
          <w:sz w:val="28"/>
          <w:szCs w:val="28"/>
        </w:rPr>
      </w:pPr>
    </w:p>
    <w:p w:rsidR="009F1884" w:rsidRDefault="008E3E99" w:rsidP="36D8CB1B">
      <w:pPr>
        <w:rPr>
          <w:sz w:val="28"/>
          <w:szCs w:val="28"/>
        </w:rPr>
      </w:pPr>
      <w:r w:rsidRPr="36D8CB1B">
        <w:rPr>
          <w:sz w:val="28"/>
          <w:szCs w:val="28"/>
        </w:rPr>
        <w:t>Медработник</w:t>
      </w:r>
      <w:r w:rsidR="36D8CB1B" w:rsidRPr="36D8CB1B">
        <w:rPr>
          <w:sz w:val="28"/>
          <w:szCs w:val="28"/>
        </w:rPr>
        <w:t xml:space="preserve"> ______________________</w:t>
      </w:r>
      <w:r w:rsidR="00EB54AD">
        <w:rPr>
          <w:sz w:val="28"/>
          <w:szCs w:val="28"/>
        </w:rPr>
        <w:t>/</w:t>
      </w:r>
      <w:r w:rsidR="00EB54AD" w:rsidRPr="00EB54AD">
        <w:rPr>
          <w:sz w:val="28"/>
          <w:szCs w:val="28"/>
          <w:u w:val="single"/>
        </w:rPr>
        <w:t>/</w:t>
      </w:r>
    </w:p>
    <w:p w:rsidR="36D8CB1B" w:rsidRDefault="36D8CB1B" w:rsidP="36D8CB1B">
      <w:pPr>
        <w:rPr>
          <w:sz w:val="28"/>
          <w:szCs w:val="28"/>
        </w:rPr>
      </w:pPr>
      <w:r w:rsidRPr="36D8CB1B">
        <w:rPr>
          <w:sz w:val="28"/>
          <w:szCs w:val="28"/>
        </w:rPr>
        <w:t>подпись</w:t>
      </w:r>
    </w:p>
    <w:p w:rsidR="009F1884" w:rsidRDefault="009F1884">
      <w:pPr>
        <w:jc w:val="center"/>
        <w:rPr>
          <w:b/>
          <w:sz w:val="28"/>
          <w:szCs w:val="28"/>
        </w:rPr>
      </w:pPr>
    </w:p>
    <w:p w:rsidR="009F1884" w:rsidRPr="008B1B90" w:rsidRDefault="009F1884" w:rsidP="008B1B90">
      <w:pPr>
        <w:rPr>
          <w:b/>
          <w:sz w:val="22"/>
          <w:szCs w:val="28"/>
        </w:rPr>
      </w:pPr>
    </w:p>
    <w:sectPr w:rsidR="009F1884" w:rsidRPr="008B1B90" w:rsidSect="00C3560B">
      <w:pgSz w:w="11906" w:h="16820"/>
      <w:pgMar w:top="426" w:right="851" w:bottom="568" w:left="1134" w:header="0" w:footer="0" w:gutter="0"/>
      <w:cols w:space="720"/>
      <w:formProt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B692E"/>
    <w:multiLevelType w:val="multilevel"/>
    <w:tmpl w:val="B422EEE2"/>
    <w:lvl w:ilvl="0">
      <w:start w:val="1"/>
      <w:numFmt w:val="decimal"/>
      <w:lvlText w:val="%1."/>
      <w:lvlJc w:val="righ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2FD1458"/>
    <w:multiLevelType w:val="multilevel"/>
    <w:tmpl w:val="3440F1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36D8CB1B"/>
    <w:rsid w:val="00015711"/>
    <w:rsid w:val="001D0DDB"/>
    <w:rsid w:val="00212F1E"/>
    <w:rsid w:val="002C026B"/>
    <w:rsid w:val="002F3E6A"/>
    <w:rsid w:val="003076D0"/>
    <w:rsid w:val="003B1400"/>
    <w:rsid w:val="003C1D48"/>
    <w:rsid w:val="003C531A"/>
    <w:rsid w:val="003E4EF0"/>
    <w:rsid w:val="00515F44"/>
    <w:rsid w:val="005770E0"/>
    <w:rsid w:val="00577AB4"/>
    <w:rsid w:val="006025D7"/>
    <w:rsid w:val="006C779F"/>
    <w:rsid w:val="00735F54"/>
    <w:rsid w:val="007E5287"/>
    <w:rsid w:val="00812A32"/>
    <w:rsid w:val="0085785B"/>
    <w:rsid w:val="008B1B90"/>
    <w:rsid w:val="008E3E99"/>
    <w:rsid w:val="008E4388"/>
    <w:rsid w:val="009D1154"/>
    <w:rsid w:val="009E71CD"/>
    <w:rsid w:val="009F1884"/>
    <w:rsid w:val="00A17BE0"/>
    <w:rsid w:val="00AA2C43"/>
    <w:rsid w:val="00AA3876"/>
    <w:rsid w:val="00AA56DB"/>
    <w:rsid w:val="00AA71F6"/>
    <w:rsid w:val="00B066CB"/>
    <w:rsid w:val="00B10D45"/>
    <w:rsid w:val="00BB14E4"/>
    <w:rsid w:val="00BD506B"/>
    <w:rsid w:val="00C3560B"/>
    <w:rsid w:val="00D218B2"/>
    <w:rsid w:val="00D45286"/>
    <w:rsid w:val="00D50BE3"/>
    <w:rsid w:val="00D571F6"/>
    <w:rsid w:val="00E2269C"/>
    <w:rsid w:val="00E86C8C"/>
    <w:rsid w:val="00EB54AD"/>
    <w:rsid w:val="36D8C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06B"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BD506B"/>
  </w:style>
  <w:style w:type="character" w:customStyle="1" w:styleId="WW8Num1z1">
    <w:name w:val="WW8Num1z1"/>
    <w:qFormat/>
    <w:rsid w:val="00BD506B"/>
  </w:style>
  <w:style w:type="character" w:customStyle="1" w:styleId="WW8Num1z2">
    <w:name w:val="WW8Num1z2"/>
    <w:qFormat/>
    <w:rsid w:val="00BD506B"/>
  </w:style>
  <w:style w:type="character" w:customStyle="1" w:styleId="WW8Num1z3">
    <w:name w:val="WW8Num1z3"/>
    <w:qFormat/>
    <w:rsid w:val="00BD506B"/>
  </w:style>
  <w:style w:type="character" w:customStyle="1" w:styleId="WW8Num1z4">
    <w:name w:val="WW8Num1z4"/>
    <w:qFormat/>
    <w:rsid w:val="00BD506B"/>
  </w:style>
  <w:style w:type="character" w:customStyle="1" w:styleId="WW8Num1z5">
    <w:name w:val="WW8Num1z5"/>
    <w:qFormat/>
    <w:rsid w:val="00BD506B"/>
  </w:style>
  <w:style w:type="character" w:customStyle="1" w:styleId="WW8Num1z6">
    <w:name w:val="WW8Num1z6"/>
    <w:qFormat/>
    <w:rsid w:val="00BD506B"/>
  </w:style>
  <w:style w:type="character" w:customStyle="1" w:styleId="WW8Num1z7">
    <w:name w:val="WW8Num1z7"/>
    <w:qFormat/>
    <w:rsid w:val="00BD506B"/>
  </w:style>
  <w:style w:type="character" w:customStyle="1" w:styleId="WW8Num1z8">
    <w:name w:val="WW8Num1z8"/>
    <w:qFormat/>
    <w:rsid w:val="00BD506B"/>
  </w:style>
  <w:style w:type="character" w:customStyle="1" w:styleId="WW8Num2z0">
    <w:name w:val="WW8Num2z0"/>
    <w:qFormat/>
    <w:rsid w:val="00BD506B"/>
  </w:style>
  <w:style w:type="character" w:customStyle="1" w:styleId="WW8Num2z1">
    <w:name w:val="WW8Num2z1"/>
    <w:qFormat/>
    <w:rsid w:val="00BD506B"/>
  </w:style>
  <w:style w:type="character" w:customStyle="1" w:styleId="WW8Num2z2">
    <w:name w:val="WW8Num2z2"/>
    <w:qFormat/>
    <w:rsid w:val="00BD506B"/>
  </w:style>
  <w:style w:type="character" w:customStyle="1" w:styleId="WW8Num2z3">
    <w:name w:val="WW8Num2z3"/>
    <w:qFormat/>
    <w:rsid w:val="00BD506B"/>
  </w:style>
  <w:style w:type="character" w:customStyle="1" w:styleId="WW8Num2z4">
    <w:name w:val="WW8Num2z4"/>
    <w:qFormat/>
    <w:rsid w:val="00BD506B"/>
  </w:style>
  <w:style w:type="character" w:customStyle="1" w:styleId="WW8Num2z5">
    <w:name w:val="WW8Num2z5"/>
    <w:qFormat/>
    <w:rsid w:val="00BD506B"/>
  </w:style>
  <w:style w:type="character" w:customStyle="1" w:styleId="WW8Num2z6">
    <w:name w:val="WW8Num2z6"/>
    <w:qFormat/>
    <w:rsid w:val="00BD506B"/>
  </w:style>
  <w:style w:type="character" w:customStyle="1" w:styleId="WW8Num2z7">
    <w:name w:val="WW8Num2z7"/>
    <w:qFormat/>
    <w:rsid w:val="00BD506B"/>
  </w:style>
  <w:style w:type="character" w:customStyle="1" w:styleId="WW8Num2z8">
    <w:name w:val="WW8Num2z8"/>
    <w:qFormat/>
    <w:rsid w:val="00BD506B"/>
  </w:style>
  <w:style w:type="character" w:customStyle="1" w:styleId="hps">
    <w:name w:val="hps"/>
    <w:basedOn w:val="a0"/>
    <w:qFormat/>
    <w:rsid w:val="00BD506B"/>
  </w:style>
  <w:style w:type="character" w:customStyle="1" w:styleId="apple-converted-space">
    <w:name w:val="apple-converted-space"/>
    <w:basedOn w:val="a0"/>
    <w:qFormat/>
    <w:rsid w:val="00BD506B"/>
  </w:style>
  <w:style w:type="character" w:customStyle="1" w:styleId="hpsatn">
    <w:name w:val="hps atn"/>
    <w:basedOn w:val="a0"/>
    <w:qFormat/>
    <w:rsid w:val="00BD506B"/>
  </w:style>
  <w:style w:type="character" w:styleId="a3">
    <w:name w:val="Emphasis"/>
    <w:basedOn w:val="a0"/>
    <w:qFormat/>
    <w:rsid w:val="00BD506B"/>
    <w:rPr>
      <w:i/>
      <w:iCs/>
    </w:rPr>
  </w:style>
  <w:style w:type="character" w:customStyle="1" w:styleId="InternetLink">
    <w:name w:val="Internet Link"/>
    <w:basedOn w:val="a0"/>
    <w:rsid w:val="00BD506B"/>
    <w:rPr>
      <w:color w:val="0000FF"/>
      <w:u w:val="single"/>
    </w:rPr>
  </w:style>
  <w:style w:type="paragraph" w:customStyle="1" w:styleId="Heading">
    <w:name w:val="Heading"/>
    <w:basedOn w:val="a"/>
    <w:next w:val="a4"/>
    <w:qFormat/>
    <w:rsid w:val="00BD506B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rsid w:val="00BD506B"/>
    <w:pPr>
      <w:spacing w:after="140" w:line="276" w:lineRule="auto"/>
    </w:pPr>
  </w:style>
  <w:style w:type="paragraph" w:styleId="a5">
    <w:name w:val="List"/>
    <w:basedOn w:val="a4"/>
    <w:rsid w:val="00BD506B"/>
  </w:style>
  <w:style w:type="paragraph" w:styleId="a6">
    <w:name w:val="caption"/>
    <w:basedOn w:val="a"/>
    <w:qFormat/>
    <w:rsid w:val="00BD506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BD506B"/>
    <w:pPr>
      <w:suppressLineNumbers/>
    </w:pPr>
  </w:style>
  <w:style w:type="paragraph" w:styleId="a7">
    <w:name w:val="List Paragraph"/>
    <w:basedOn w:val="a"/>
    <w:qFormat/>
    <w:rsid w:val="00BD506B"/>
    <w:pPr>
      <w:ind w:left="720"/>
      <w:contextualSpacing/>
    </w:pPr>
  </w:style>
  <w:style w:type="paragraph" w:customStyle="1" w:styleId="TableContents">
    <w:name w:val="Table Contents"/>
    <w:basedOn w:val="a"/>
    <w:qFormat/>
    <w:rsid w:val="00BD506B"/>
    <w:pPr>
      <w:suppressLineNumbers/>
    </w:pPr>
  </w:style>
  <w:style w:type="paragraph" w:customStyle="1" w:styleId="TableHeading">
    <w:name w:val="Table Heading"/>
    <w:basedOn w:val="TableContents"/>
    <w:qFormat/>
    <w:rsid w:val="00BD506B"/>
    <w:pPr>
      <w:jc w:val="center"/>
    </w:pPr>
    <w:rPr>
      <w:b/>
      <w:bCs/>
    </w:rPr>
  </w:style>
  <w:style w:type="numbering" w:customStyle="1" w:styleId="WW8Num1">
    <w:name w:val="WW8Num1"/>
    <w:qFormat/>
    <w:rsid w:val="00BD506B"/>
  </w:style>
  <w:style w:type="numbering" w:customStyle="1" w:styleId="WW8Num2">
    <w:name w:val="WW8Num2"/>
    <w:qFormat/>
    <w:rsid w:val="00BD506B"/>
  </w:style>
  <w:style w:type="character" w:styleId="a8">
    <w:name w:val="Hyperlink"/>
    <w:basedOn w:val="a0"/>
    <w:uiPriority w:val="99"/>
    <w:unhideWhenUsed/>
    <w:rsid w:val="00BD50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17E26-2F97-45AC-ABD8-A0D1BD4FA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Sergio</dc:creator>
  <cp:lastModifiedBy>admin</cp:lastModifiedBy>
  <cp:revision>6</cp:revision>
  <cp:lastPrinted>2025-06-16T09:06:00Z</cp:lastPrinted>
  <dcterms:created xsi:type="dcterms:W3CDTF">2025-04-11T06:27:00Z</dcterms:created>
  <dcterms:modified xsi:type="dcterms:W3CDTF">2025-06-20T12:04:00Z</dcterms:modified>
  <dc:language>en-US</dc:language>
</cp:coreProperties>
</file>